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1D1D6" w14:textId="2FD3B86D" w:rsidR="00A74F5F" w:rsidRDefault="00857FD9">
      <w:pPr>
        <w:pStyle w:val="Gvdemetni20"/>
        <w:shd w:val="clear" w:color="auto" w:fill="auto"/>
        <w:ind w:right="220" w:firstLine="0"/>
        <w:jc w:val="both"/>
      </w:pPr>
      <w:r>
        <w:rPr>
          <w:noProof/>
          <w:lang w:bidi="ar-SA"/>
        </w:rPr>
        <w:drawing>
          <wp:anchor distT="0" distB="0" distL="114300" distR="114300" simplePos="0" relativeHeight="251660288" behindDoc="0" locked="0" layoutInCell="1" allowOverlap="1" wp14:anchorId="39411037" wp14:editId="5482A824">
            <wp:simplePos x="0" y="0"/>
            <wp:positionH relativeFrom="margin">
              <wp:posOffset>370205</wp:posOffset>
            </wp:positionH>
            <wp:positionV relativeFrom="paragraph">
              <wp:posOffset>0</wp:posOffset>
            </wp:positionV>
            <wp:extent cx="4965700" cy="4686300"/>
            <wp:effectExtent l="0" t="0" r="6350" b="0"/>
            <wp:wrapTopAndBottom/>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1"/>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965700" cy="4686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6EBE">
        <w:t>Şekilde görülen mekanizma, sürekli beslenen metal şeritleri belirli boylarda kesmek için kullanılmaktadır. Mekanizmaya ait veriler ekli excel dosyasında mevcuttur</w:t>
      </w:r>
      <w:r w:rsidR="006734BE">
        <w:t>, excel dosyasında verilen kuvvet metali kesmek için kullanılan kuvveti ifade etmektedir. Yukarıdaki resimde 410 ve 370 mm olarak gösterilen sabit uzunlukların kesişim noktası excel tablosunda Q olarak isimlendirilmektedir.</w:t>
      </w:r>
      <w:r w:rsidRPr="00857FD9">
        <w:rPr>
          <w:noProof/>
        </w:rPr>
        <w:t xml:space="preserve"> </w:t>
      </w:r>
    </w:p>
    <w:p w14:paraId="17F6856E" w14:textId="7D354CB3" w:rsidR="00326EBE" w:rsidRDefault="00326EBE" w:rsidP="00326EBE">
      <w:pPr>
        <w:pStyle w:val="Gvdemetni20"/>
        <w:numPr>
          <w:ilvl w:val="0"/>
          <w:numId w:val="1"/>
        </w:numPr>
        <w:shd w:val="clear" w:color="auto" w:fill="auto"/>
        <w:tabs>
          <w:tab w:val="left" w:pos="760"/>
        </w:tabs>
        <w:spacing w:after="0"/>
        <w:ind w:left="400" w:firstLine="0"/>
        <w:jc w:val="both"/>
      </w:pPr>
      <w:r>
        <w:t>Hareket Denkleminin Elde Edilmesi</w:t>
      </w:r>
      <w:r w:rsidR="00470DAC">
        <w:t xml:space="preserve"> ve Çözümü</w:t>
      </w:r>
      <w:r>
        <w:t>:</w:t>
      </w:r>
    </w:p>
    <w:p w14:paraId="67697CEA" w14:textId="46045275" w:rsidR="00326EBE" w:rsidRDefault="00326EBE" w:rsidP="00326EBE">
      <w:pPr>
        <w:pStyle w:val="Gvdemetni20"/>
        <w:numPr>
          <w:ilvl w:val="0"/>
          <w:numId w:val="4"/>
        </w:numPr>
        <w:shd w:val="clear" w:color="auto" w:fill="auto"/>
        <w:tabs>
          <w:tab w:val="left" w:pos="1465"/>
        </w:tabs>
        <w:spacing w:after="0"/>
        <w:ind w:left="1460" w:hanging="360"/>
        <w:jc w:val="both"/>
      </w:pPr>
      <w:r>
        <w:t xml:space="preserve">Mekanizmanın </w:t>
      </w:r>
      <w:r w:rsidR="00470DAC">
        <w:t>hız ve ivme etki katsayılarını bulun</w:t>
      </w:r>
      <w:r w:rsidR="003C0149">
        <w:t>uz</w:t>
      </w:r>
      <w:r>
        <w:t>.</w:t>
      </w:r>
    </w:p>
    <w:p w14:paraId="306797E3" w14:textId="2C230CE0" w:rsidR="00470DAC" w:rsidRDefault="00470DAC" w:rsidP="00470DAC">
      <w:pPr>
        <w:pStyle w:val="Gvdemetni20"/>
        <w:numPr>
          <w:ilvl w:val="0"/>
          <w:numId w:val="4"/>
        </w:numPr>
        <w:shd w:val="clear" w:color="auto" w:fill="auto"/>
        <w:tabs>
          <w:tab w:val="left" w:pos="1465"/>
        </w:tabs>
        <w:spacing w:after="0"/>
        <w:ind w:left="1460" w:hanging="360"/>
        <w:jc w:val="both"/>
      </w:pPr>
      <w:r>
        <w:t>Mekanizmanın eşdeğer ataletini elde ediniz.</w:t>
      </w:r>
    </w:p>
    <w:p w14:paraId="54EA0070" w14:textId="56856871" w:rsidR="00326EBE" w:rsidRDefault="00326EBE" w:rsidP="00326EBE">
      <w:pPr>
        <w:pStyle w:val="Gvdemetni20"/>
        <w:numPr>
          <w:ilvl w:val="0"/>
          <w:numId w:val="4"/>
        </w:numPr>
        <w:shd w:val="clear" w:color="auto" w:fill="auto"/>
        <w:tabs>
          <w:tab w:val="left" w:pos="1465"/>
        </w:tabs>
        <w:spacing w:after="0"/>
        <w:ind w:left="1460" w:hanging="360"/>
        <w:jc w:val="both"/>
      </w:pPr>
      <w:r>
        <w:t>Mekanizmanın eşdeğer kuvvetini elde ediniz.</w:t>
      </w:r>
    </w:p>
    <w:p w14:paraId="301FA3F4" w14:textId="7F6413D8" w:rsidR="00326EBE" w:rsidRDefault="00326EBE" w:rsidP="00326EBE">
      <w:pPr>
        <w:pStyle w:val="Gvdemetni20"/>
        <w:numPr>
          <w:ilvl w:val="0"/>
          <w:numId w:val="4"/>
        </w:numPr>
        <w:shd w:val="clear" w:color="auto" w:fill="auto"/>
        <w:tabs>
          <w:tab w:val="left" w:pos="1465"/>
        </w:tabs>
        <w:spacing w:after="173"/>
        <w:ind w:left="1460" w:right="560" w:hanging="360"/>
        <w:jc w:val="left"/>
      </w:pPr>
      <w:r>
        <w:t>Mekanizmanın hareket denklemini yazınız</w:t>
      </w:r>
      <w:r w:rsidR="00470DAC">
        <w:t xml:space="preserve"> ve çözümünü sayısal olarak bulunuz.</w:t>
      </w:r>
    </w:p>
    <w:p w14:paraId="5F9D4A9B" w14:textId="77777777" w:rsidR="00470DAC" w:rsidRDefault="00470DAC">
      <w:pPr>
        <w:pStyle w:val="Gvdemetni20"/>
        <w:numPr>
          <w:ilvl w:val="0"/>
          <w:numId w:val="1"/>
        </w:numPr>
        <w:shd w:val="clear" w:color="auto" w:fill="auto"/>
        <w:tabs>
          <w:tab w:val="left" w:pos="760"/>
        </w:tabs>
        <w:spacing w:after="0"/>
        <w:ind w:left="740" w:hanging="340"/>
        <w:jc w:val="left"/>
      </w:pPr>
      <w:r>
        <w:t>Motor Seçimi</w:t>
      </w:r>
      <w:r w:rsidR="009B2DCA">
        <w:t xml:space="preserve">: </w:t>
      </w:r>
    </w:p>
    <w:p w14:paraId="48416BE1" w14:textId="30F6FBDD" w:rsidR="00470DAC" w:rsidRDefault="00470DAC" w:rsidP="00470DAC">
      <w:pPr>
        <w:pStyle w:val="Gvdemetni20"/>
        <w:numPr>
          <w:ilvl w:val="0"/>
          <w:numId w:val="8"/>
        </w:numPr>
        <w:shd w:val="clear" w:color="auto" w:fill="auto"/>
        <w:tabs>
          <w:tab w:val="left" w:pos="1465"/>
        </w:tabs>
        <w:spacing w:after="0"/>
        <w:ind w:left="1460" w:hanging="360"/>
        <w:jc w:val="both"/>
      </w:pPr>
      <w:r>
        <w:t>Hareket denkleminin çözümünden hız ve tork gereksinimlerinizi belirleyiniz.</w:t>
      </w:r>
    </w:p>
    <w:p w14:paraId="14E645B9" w14:textId="4AD01ED1" w:rsidR="009B2DCA" w:rsidRDefault="00470DAC" w:rsidP="00470DAC">
      <w:pPr>
        <w:pStyle w:val="Gvdemetni20"/>
        <w:numPr>
          <w:ilvl w:val="0"/>
          <w:numId w:val="8"/>
        </w:numPr>
        <w:shd w:val="clear" w:color="auto" w:fill="auto"/>
        <w:tabs>
          <w:tab w:val="left" w:pos="1465"/>
        </w:tabs>
        <w:spacing w:after="0"/>
        <w:ind w:left="1460" w:hanging="360"/>
        <w:jc w:val="both"/>
      </w:pPr>
      <w:r>
        <w:t xml:space="preserve">Belirlediğiniz değerlere uyan motor seçimi yapın, gereğinden fazla veya eksik motor </w:t>
      </w:r>
      <w:r w:rsidR="009B2DCA">
        <w:t>hem ilk yatırım hem de işletme maliyeti açısından yük olacağından seçimlerinizin optimum olduğunu garanti edin.</w:t>
      </w:r>
    </w:p>
    <w:p w14:paraId="10D46784" w14:textId="6456D5DD" w:rsidR="00470DAC" w:rsidRDefault="009B2DCA" w:rsidP="00470DAC">
      <w:pPr>
        <w:pStyle w:val="Gvdemetni20"/>
        <w:numPr>
          <w:ilvl w:val="0"/>
          <w:numId w:val="8"/>
        </w:numPr>
        <w:shd w:val="clear" w:color="auto" w:fill="auto"/>
        <w:tabs>
          <w:tab w:val="left" w:pos="1465"/>
        </w:tabs>
        <w:spacing w:after="0"/>
        <w:ind w:left="1460" w:hanging="360"/>
        <w:jc w:val="both"/>
      </w:pPr>
      <w:r>
        <w:t>Motor işletme ömrünü artırmak için maksimum hız oynaması %5’i geçmeyecek şekilde ayarlamak üzere giriş uzvuna (2. uzuv)</w:t>
      </w:r>
      <w:r w:rsidR="00470DAC">
        <w:t xml:space="preserve"> </w:t>
      </w:r>
      <w:r>
        <w:t>eklenecek ilave atalet momentini bulunuz.</w:t>
      </w:r>
    </w:p>
    <w:p w14:paraId="3F93DF16" w14:textId="43176BF4" w:rsidR="00470DAC" w:rsidRDefault="009B2DCA" w:rsidP="00470DAC">
      <w:pPr>
        <w:pStyle w:val="Gvdemetni20"/>
        <w:numPr>
          <w:ilvl w:val="0"/>
          <w:numId w:val="8"/>
        </w:numPr>
        <w:shd w:val="clear" w:color="auto" w:fill="auto"/>
        <w:tabs>
          <w:tab w:val="left" w:pos="1465"/>
        </w:tabs>
        <w:spacing w:after="0"/>
        <w:ind w:left="1460" w:hanging="360"/>
        <w:jc w:val="both"/>
      </w:pPr>
      <w:r>
        <w:t>Motor seçiminizi yeni duruma göre revize edin, yeni durumda motorda değişiklik olduysa maliyet açısından kazanım ve kayıplarınızı belirleyin.</w:t>
      </w:r>
    </w:p>
    <w:p w14:paraId="4F51CF27" w14:textId="77777777" w:rsidR="006734BE" w:rsidRDefault="006734BE" w:rsidP="009B2DCA">
      <w:pPr>
        <w:pStyle w:val="Gvdemetni20"/>
        <w:shd w:val="clear" w:color="auto" w:fill="auto"/>
        <w:tabs>
          <w:tab w:val="left" w:pos="1465"/>
        </w:tabs>
        <w:spacing w:after="0"/>
        <w:ind w:firstLine="0"/>
        <w:jc w:val="both"/>
      </w:pPr>
    </w:p>
    <w:p w14:paraId="33CF21DB" w14:textId="77777777" w:rsidR="006734BE" w:rsidRDefault="006734BE" w:rsidP="009B2DCA">
      <w:pPr>
        <w:pStyle w:val="Gvdemetni20"/>
        <w:shd w:val="clear" w:color="auto" w:fill="auto"/>
        <w:tabs>
          <w:tab w:val="left" w:pos="1465"/>
        </w:tabs>
        <w:spacing w:after="0"/>
        <w:ind w:firstLine="0"/>
        <w:jc w:val="both"/>
      </w:pPr>
    </w:p>
    <w:p w14:paraId="74955491" w14:textId="6113130F" w:rsidR="009B2DCA" w:rsidRDefault="009B2DCA" w:rsidP="009B2DCA">
      <w:pPr>
        <w:pStyle w:val="Gvdemetni20"/>
        <w:shd w:val="clear" w:color="auto" w:fill="auto"/>
        <w:tabs>
          <w:tab w:val="left" w:pos="1465"/>
        </w:tabs>
        <w:spacing w:after="0"/>
        <w:ind w:firstLine="0"/>
        <w:jc w:val="both"/>
      </w:pPr>
      <w:r>
        <w:lastRenderedPageBreak/>
        <w:t>Kontrol Süreci:</w:t>
      </w:r>
    </w:p>
    <w:p w14:paraId="629BE312" w14:textId="4463EBB8" w:rsidR="00A74F5F" w:rsidRDefault="009B2DCA">
      <w:pPr>
        <w:pStyle w:val="Gvdemetni20"/>
        <w:numPr>
          <w:ilvl w:val="0"/>
          <w:numId w:val="1"/>
        </w:numPr>
        <w:shd w:val="clear" w:color="auto" w:fill="auto"/>
        <w:tabs>
          <w:tab w:val="left" w:pos="760"/>
        </w:tabs>
        <w:spacing w:after="0"/>
        <w:ind w:left="740" w:hanging="340"/>
        <w:jc w:val="left"/>
      </w:pPr>
      <w:r>
        <w:t xml:space="preserve">Seçiminizin doğruluğunu test etmek için, en uygun sabit motor hızını seçerek mekanizmanın tam bir çevrimi için </w:t>
      </w:r>
      <m:oMath>
        <m:r>
          <w:rPr>
            <w:rFonts w:ascii="Cambria Math" w:hAnsi="Cambria Math"/>
          </w:rPr>
          <m:t>(</m:t>
        </m:r>
        <m:sSup>
          <m:sSupPr>
            <m:ctrlPr>
              <w:rPr>
                <w:rFonts w:ascii="Cambria Math" w:hAnsi="Cambria Math"/>
                <w:i/>
              </w:rPr>
            </m:ctrlPr>
          </m:sSupPr>
          <m:e>
            <m:r>
              <w:rPr>
                <w:rFonts w:ascii="Cambria Math" w:hAnsi="Cambria Math"/>
              </w:rPr>
              <m:t>124</m:t>
            </m:r>
          </m:e>
          <m:sup>
            <m:r>
              <w:rPr>
                <w:rFonts w:ascii="Cambria Math" w:hAnsi="Cambria Math"/>
              </w:rPr>
              <m:t>0</m:t>
            </m:r>
          </m:sup>
        </m:sSup>
        <m:r>
          <w:rPr>
            <w:rFonts w:ascii="Cambria Math" w:hAnsi="Cambria Math"/>
          </w:rPr>
          <m:t>&lt;</m:t>
        </m:r>
        <m:sSub>
          <m:sSubPr>
            <m:ctrlPr>
              <w:rPr>
                <w:rFonts w:ascii="Cambria Math" w:hAnsi="Cambria Math"/>
                <w:i/>
              </w:rPr>
            </m:ctrlPr>
          </m:sSubPr>
          <m:e>
            <m:r>
              <w:rPr>
                <w:rFonts w:ascii="Cambria Math" w:hAnsi="Cambria Math"/>
              </w:rPr>
              <m:t>θ</m:t>
            </m:r>
          </m:e>
          <m:sub>
            <m:r>
              <w:rPr>
                <w:rFonts w:ascii="Cambria Math" w:hAnsi="Cambria Math"/>
              </w:rPr>
              <m:t>12</m:t>
            </m:r>
          </m:sub>
        </m:sSub>
        <m:r>
          <w:rPr>
            <w:rFonts w:ascii="Cambria Math" w:hAnsi="Cambria Math"/>
          </w:rPr>
          <m:t>&lt;</m:t>
        </m:r>
        <m:sSup>
          <m:sSupPr>
            <m:ctrlPr>
              <w:rPr>
                <w:rFonts w:ascii="Cambria Math" w:hAnsi="Cambria Math"/>
                <w:i/>
              </w:rPr>
            </m:ctrlPr>
          </m:sSupPr>
          <m:e>
            <m:r>
              <w:rPr>
                <w:rFonts w:ascii="Cambria Math" w:hAnsi="Cambria Math"/>
              </w:rPr>
              <m:t>156</m:t>
            </m:r>
          </m:e>
          <m:sup>
            <m:r>
              <w:rPr>
                <w:rFonts w:ascii="Cambria Math" w:hAnsi="Cambria Math"/>
              </w:rPr>
              <m:t>0</m:t>
            </m:r>
          </m:sup>
        </m:sSup>
        <m:r>
          <w:rPr>
            <w:rFonts w:ascii="Cambria Math" w:hAnsi="Cambria Math"/>
          </w:rPr>
          <m:t>)</m:t>
        </m:r>
      </m:oMath>
      <w:r>
        <w:t xml:space="preserve"> </w:t>
      </w:r>
    </w:p>
    <w:p w14:paraId="11630BC6" w14:textId="475FA34B" w:rsidR="00A74F5F" w:rsidRDefault="00E924F9">
      <w:pPr>
        <w:pStyle w:val="Gvdemetni20"/>
        <w:numPr>
          <w:ilvl w:val="0"/>
          <w:numId w:val="2"/>
        </w:numPr>
        <w:shd w:val="clear" w:color="auto" w:fill="auto"/>
        <w:tabs>
          <w:tab w:val="left" w:pos="1465"/>
        </w:tabs>
        <w:spacing w:after="0"/>
        <w:ind w:left="1460" w:hanging="360"/>
        <w:jc w:val="both"/>
      </w:pPr>
      <w:r>
        <w:t xml:space="preserve">Diğer konum değişkenlerinin </w:t>
      </w:r>
      <m:oMath>
        <m:sSub>
          <m:sSubPr>
            <m:ctrlPr>
              <w:rPr>
                <w:rFonts w:ascii="Cambria Math" w:hAnsi="Cambria Math"/>
                <w:i/>
              </w:rPr>
            </m:ctrlPr>
          </m:sSubPr>
          <m:e>
            <m:r>
              <w:rPr>
                <w:rFonts w:ascii="Cambria Math" w:hAnsi="Cambria Math"/>
              </w:rPr>
              <m:t>θ</m:t>
            </m:r>
          </m:e>
          <m:sub>
            <m:r>
              <w:rPr>
                <w:rFonts w:ascii="Cambria Math" w:hAnsi="Cambria Math"/>
              </w:rPr>
              <m:t>12</m:t>
            </m:r>
          </m:sub>
        </m:sSub>
      </m:oMath>
      <w:r>
        <w:t>’ye göre değişiminin grafiğini çiziniz</w:t>
      </w:r>
    </w:p>
    <w:p w14:paraId="4E162B34" w14:textId="77777777" w:rsidR="00A74F5F" w:rsidRDefault="009B2DCA">
      <w:pPr>
        <w:pStyle w:val="Gvdemetni20"/>
        <w:numPr>
          <w:ilvl w:val="0"/>
          <w:numId w:val="2"/>
        </w:numPr>
        <w:shd w:val="clear" w:color="auto" w:fill="auto"/>
        <w:tabs>
          <w:tab w:val="left" w:pos="1465"/>
        </w:tabs>
        <w:ind w:left="1460" w:hanging="360"/>
        <w:jc w:val="both"/>
      </w:pPr>
      <w:r>
        <w:t>Etki katsayılarını kullanarak mekanizmanın bir tam çevrimi için hız ve ivme analizlerini yaparak grafiklerini çizdiriniz.</w:t>
      </w:r>
    </w:p>
    <w:p w14:paraId="43845138" w14:textId="77777777" w:rsidR="00A74F5F" w:rsidRDefault="009B2DCA">
      <w:pPr>
        <w:pStyle w:val="Gvdemetni20"/>
        <w:numPr>
          <w:ilvl w:val="0"/>
          <w:numId w:val="1"/>
        </w:numPr>
        <w:shd w:val="clear" w:color="auto" w:fill="auto"/>
        <w:tabs>
          <w:tab w:val="left" w:pos="760"/>
        </w:tabs>
        <w:spacing w:after="0"/>
        <w:ind w:left="400" w:firstLine="0"/>
        <w:jc w:val="both"/>
      </w:pPr>
      <w:r>
        <w:t>Dinamik Kuvvet Analizi:</w:t>
      </w:r>
    </w:p>
    <w:p w14:paraId="462C9754" w14:textId="3DA542A0" w:rsidR="00A74F5F" w:rsidRDefault="009B2DCA">
      <w:pPr>
        <w:pStyle w:val="Gvdemetni20"/>
        <w:numPr>
          <w:ilvl w:val="0"/>
          <w:numId w:val="3"/>
        </w:numPr>
        <w:shd w:val="clear" w:color="auto" w:fill="auto"/>
        <w:tabs>
          <w:tab w:val="left" w:pos="1465"/>
        </w:tabs>
        <w:spacing w:after="0"/>
        <w:ind w:left="1460" w:hanging="360"/>
        <w:jc w:val="both"/>
      </w:pPr>
      <w:r>
        <w:t xml:space="preserve">Bir önceki adımda </w:t>
      </w:r>
      <w:r w:rsidR="00E924F9">
        <w:t>belirlediğiniz kinematik parametrelerle her bir (derece) adım için</w:t>
      </w:r>
      <w:r>
        <w:t xml:space="preserve"> mekanizmanın </w:t>
      </w:r>
      <w:r>
        <w:rPr>
          <w:rStyle w:val="Gvdemetni21"/>
        </w:rPr>
        <w:t>dinamik</w:t>
      </w:r>
      <w:r>
        <w:t xml:space="preserve"> olarak dengede olabilmesi için giriş uzvuna uygulanması gereken tahrik momentini ve mafsal kuvvetlerini analitik olarak hesaplayınız. (Serbest cisim diyagramları çizilerek gerekli denklemler elde edildikten sonra bu denklemler matris yöntemi ile çözülebilir).</w:t>
      </w:r>
      <w:r w:rsidR="00E924F9">
        <w:t xml:space="preserve"> Hareket denkleminin çözümü ile elde ettiğiniz tork gereksinimleri ile karşılaştırınız.</w:t>
      </w:r>
    </w:p>
    <w:p w14:paraId="2C436C5E" w14:textId="77777777" w:rsidR="00A74F5F" w:rsidRDefault="009B2DCA">
      <w:pPr>
        <w:pStyle w:val="Gvdemetni20"/>
        <w:shd w:val="clear" w:color="auto" w:fill="auto"/>
        <w:spacing w:after="0" w:line="259" w:lineRule="exact"/>
        <w:ind w:firstLine="0"/>
        <w:jc w:val="both"/>
      </w:pPr>
      <w:r>
        <w:t>NOTLAR:</w:t>
      </w:r>
    </w:p>
    <w:p w14:paraId="1928EFBF" w14:textId="77777777" w:rsidR="0088252D" w:rsidRDefault="00E62E0B" w:rsidP="0088252D">
      <w:pPr>
        <w:pStyle w:val="Gvdemetni20"/>
        <w:numPr>
          <w:ilvl w:val="0"/>
          <w:numId w:val="5"/>
        </w:numPr>
        <w:shd w:val="clear" w:color="auto" w:fill="auto"/>
        <w:tabs>
          <w:tab w:val="left" w:pos="740"/>
        </w:tabs>
        <w:spacing w:after="0" w:line="240" w:lineRule="auto"/>
        <w:ind w:left="760"/>
        <w:jc w:val="left"/>
      </w:pPr>
      <w:r>
        <w:t>Proje sorusu, Eres Söylemez’in Makine Kitabının 3. Bölümün 3 sorusundan uyarlanmıştır. Projenin hazırlanmasından ilgili kitabın</w:t>
      </w:r>
      <w:r w:rsidR="0088252D">
        <w:t xml:space="preserve"> 90-97. Sayfaları,219-258. Sayfaları ve Bölüm 3.4 daha detaylı tetkik edilmelidir.</w:t>
      </w:r>
    </w:p>
    <w:p w14:paraId="0795A711" w14:textId="7DFE0B86" w:rsidR="00A74F5F" w:rsidRDefault="009B2DCA" w:rsidP="0088252D">
      <w:pPr>
        <w:pStyle w:val="Gvdemetni20"/>
        <w:numPr>
          <w:ilvl w:val="0"/>
          <w:numId w:val="5"/>
        </w:numPr>
        <w:shd w:val="clear" w:color="auto" w:fill="auto"/>
        <w:tabs>
          <w:tab w:val="left" w:pos="740"/>
        </w:tabs>
        <w:spacing w:after="0" w:line="240" w:lineRule="auto"/>
        <w:ind w:left="760"/>
        <w:jc w:val="left"/>
      </w:pPr>
      <w:r>
        <w:t xml:space="preserve">Projenin hazırlanmasında MATLAB, </w:t>
      </w:r>
      <w:r w:rsidR="00E924F9">
        <w:t>EXCEL</w:t>
      </w:r>
      <w:r w:rsidR="00277E0F">
        <w:t xml:space="preserve"> vb. </w:t>
      </w:r>
      <w:r>
        <w:t>gibi yazılımlardan faydalanılacaktır.</w:t>
      </w:r>
    </w:p>
    <w:p w14:paraId="160D171B" w14:textId="1D493B41" w:rsidR="00DD0550" w:rsidRDefault="00DD0550" w:rsidP="0088252D">
      <w:pPr>
        <w:pStyle w:val="Gvdemetni20"/>
        <w:numPr>
          <w:ilvl w:val="0"/>
          <w:numId w:val="5"/>
        </w:numPr>
        <w:shd w:val="clear" w:color="auto" w:fill="auto"/>
        <w:tabs>
          <w:tab w:val="left" w:pos="740"/>
        </w:tabs>
        <w:spacing w:after="0" w:line="240" w:lineRule="auto"/>
        <w:ind w:left="760"/>
        <w:jc w:val="left"/>
      </w:pPr>
      <w:r>
        <w:t>Tüm uzunluklar (mm), tüm kütleler (gram) ve tüm açılar (derece) cinsinden verilmiştir. Excel dosyasının en altında tüm gruplar için sabit olan değerler yazılıdır.</w:t>
      </w:r>
      <w:bookmarkStart w:id="0" w:name="_GoBack"/>
      <w:bookmarkEnd w:id="0"/>
    </w:p>
    <w:p w14:paraId="685A3444" w14:textId="77777777" w:rsidR="00E62E0B" w:rsidRDefault="009B2DCA" w:rsidP="00E62E0B">
      <w:pPr>
        <w:pStyle w:val="Gvdemetni30"/>
        <w:shd w:val="clear" w:color="auto" w:fill="auto"/>
        <w:spacing w:before="0" w:after="243" w:line="220" w:lineRule="exact"/>
      </w:pPr>
      <w:r>
        <w:t>PROJE TESLİMİ</w:t>
      </w:r>
      <w:r w:rsidR="00E62E0B">
        <w:t xml:space="preserve"> </w:t>
      </w:r>
    </w:p>
    <w:p w14:paraId="1336F286" w14:textId="48399258" w:rsidR="00A74F5F" w:rsidRDefault="00E62E0B" w:rsidP="00E62E0B">
      <w:pPr>
        <w:pStyle w:val="Gvdemetni30"/>
        <w:shd w:val="clear" w:color="auto" w:fill="auto"/>
        <w:spacing w:before="0" w:after="243" w:line="220" w:lineRule="exact"/>
      </w:pPr>
      <w:r>
        <w:rPr>
          <w:rStyle w:val="Gvdemetni31"/>
          <w:b/>
          <w:bCs/>
        </w:rPr>
        <w:t>Proje teslim tarihi:</w:t>
      </w:r>
      <w:r>
        <w:rPr>
          <w:rStyle w:val="Gvdemetni32"/>
          <w:b/>
          <w:bCs/>
        </w:rPr>
        <w:t xml:space="preserve"> 17 Mayıs 2019 CUMA</w:t>
      </w:r>
    </w:p>
    <w:p w14:paraId="3E02ACC3" w14:textId="0BB7721E" w:rsidR="00A74F5F" w:rsidRDefault="009B2DCA">
      <w:pPr>
        <w:pStyle w:val="Gvdemetni20"/>
        <w:shd w:val="clear" w:color="auto" w:fill="auto"/>
        <w:spacing w:after="0" w:line="274" w:lineRule="exact"/>
        <w:ind w:firstLine="0"/>
        <w:jc w:val="both"/>
      </w:pPr>
      <w:r>
        <w:t xml:space="preserve">Projeler, </w:t>
      </w:r>
      <w:r w:rsidR="00E62E0B">
        <w:t xml:space="preserve">teknik rapor hazırlama kuralları çerçevesinde Word, Openoffice, Latex vs. gibi bir editör kullanılarak hazırlanmalı ve </w:t>
      </w:r>
      <w:r w:rsidR="00277E0F">
        <w:rPr>
          <w:rStyle w:val="Gvdemetni2Kaln"/>
        </w:rPr>
        <w:t>sisteme tek bir dosya olarak</w:t>
      </w:r>
      <w:r>
        <w:rPr>
          <w:rStyle w:val="Gvdemetni2Kaln0"/>
        </w:rPr>
        <w:t xml:space="preserve"> </w:t>
      </w:r>
      <w:r w:rsidR="00277E0F">
        <w:t>yüklenmelidir</w:t>
      </w:r>
      <w:r>
        <w:t>.</w:t>
      </w:r>
    </w:p>
    <w:sectPr w:rsidR="00A74F5F">
      <w:headerReference w:type="default" r:id="rId9"/>
      <w:headerReference w:type="first" r:id="rId10"/>
      <w:footerReference w:type="first" r:id="rId11"/>
      <w:pgSz w:w="11900" w:h="16840"/>
      <w:pgMar w:top="1436" w:right="951" w:bottom="1436" w:left="139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6D07" w14:textId="77777777" w:rsidR="00D227B7" w:rsidRDefault="00D227B7">
      <w:r>
        <w:separator/>
      </w:r>
    </w:p>
  </w:endnote>
  <w:endnote w:type="continuationSeparator" w:id="0">
    <w:p w14:paraId="03ABB4C6" w14:textId="77777777" w:rsidR="00D227B7" w:rsidRDefault="00D2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B2D0D" w14:textId="1A019779" w:rsidR="009B2DCA" w:rsidRDefault="009B2DCA">
    <w:pPr>
      <w:rPr>
        <w:sz w:val="2"/>
        <w:szCs w:val="2"/>
      </w:rPr>
    </w:pPr>
    <w:r>
      <w:rPr>
        <w:noProof/>
        <w:lang w:bidi="ar-SA"/>
      </w:rPr>
      <mc:AlternateContent>
        <mc:Choice Requires="wps">
          <w:drawing>
            <wp:anchor distT="0" distB="0" distL="63500" distR="63500" simplePos="0" relativeHeight="314572418" behindDoc="1" locked="0" layoutInCell="1" allowOverlap="1" wp14:anchorId="3E145DA3" wp14:editId="1CA8FD14">
              <wp:simplePos x="0" y="0"/>
              <wp:positionH relativeFrom="page">
                <wp:posOffset>3618230</wp:posOffset>
              </wp:positionH>
              <wp:positionV relativeFrom="page">
                <wp:posOffset>10123170</wp:posOffset>
              </wp:positionV>
              <wp:extent cx="590550" cy="138430"/>
              <wp:effectExtent l="0" t="0" r="381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3D7B" w14:textId="77777777" w:rsidR="009B2DCA" w:rsidRDefault="009B2DCA">
                          <w:pPr>
                            <w:pStyle w:val="stbilgiveyaaltbilgi0"/>
                            <w:shd w:val="clear" w:color="auto" w:fill="auto"/>
                            <w:spacing w:line="240" w:lineRule="auto"/>
                          </w:pPr>
                          <w:r>
                            <w:rPr>
                              <w:rStyle w:val="stbilgiveyaaltbilgi1"/>
                              <w:b/>
                              <w:bCs/>
                            </w:rPr>
                            <w:t xml:space="preserve">Sayfa </w:t>
                          </w: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E924F9">
                            <w:rPr>
                              <w:rStyle w:val="stbilgiveyaaltbilgi1"/>
                              <w:b/>
                              <w:bCs/>
                              <w:noProof/>
                            </w:rPr>
                            <w:t>1</w:t>
                          </w:r>
                          <w:r>
                            <w:rPr>
                              <w:rStyle w:val="stbilgiveyaaltbilgi1"/>
                              <w:b/>
                              <w:bCs/>
                            </w:rPr>
                            <w:fldChar w:fldCharType="end"/>
                          </w:r>
                          <w:r>
                            <w:rPr>
                              <w:rStyle w:val="stbilgiveyaaltbilgi1"/>
                              <w:b/>
                              <w:bCs/>
                            </w:rPr>
                            <w:t xml:space="preserve"> /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145DA3" id="_x0000_t202" coordsize="21600,21600" o:spt="202" path="m,l,21600r21600,l21600,xe">
              <v:stroke joinstyle="miter"/>
              <v:path gradientshapeok="t" o:connecttype="rect"/>
            </v:shapetype>
            <v:shape id="Text Box 4" o:spid="_x0000_s1026" type="#_x0000_t202" style="position:absolute;margin-left:284.9pt;margin-top:797.1pt;width:46.5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" filled="f" stroked="f">
              <v:textbox style="mso-fit-shape-to-text:t" inset="0,0,0,0">
                <w:txbxContent>
                  <w:p w14:paraId="077E3D7B" w14:textId="77777777" w:rsidR="009B2DCA" w:rsidRDefault="009B2DCA">
                    <w:pPr>
                      <w:pStyle w:val="stbilgiveyaaltbilgi0"/>
                      <w:shd w:val="clear" w:color="auto" w:fill="auto"/>
                      <w:spacing w:line="240" w:lineRule="auto"/>
                    </w:pPr>
                    <w:r>
                      <w:rPr>
                        <w:rStyle w:val="stbilgiveyaaltbilgi1"/>
                        <w:b/>
                        <w:bCs/>
                      </w:rPr>
                      <w:t xml:space="preserve">Sayfa </w:t>
                    </w:r>
                    <w:r>
                      <w:rPr>
                        <w:rStyle w:val="stbilgiveyaaltbilgi1"/>
                        <w:b/>
                        <w:bCs/>
                      </w:rPr>
                      <w:fldChar w:fldCharType="begin"/>
                    </w:r>
                    <w:r>
                      <w:rPr>
                        <w:rStyle w:val="stbilgiveyaaltbilgi1"/>
                        <w:b/>
                        <w:bCs/>
                      </w:rPr>
                      <w:instrText xml:space="preserve"> PAGE \* MERGEFORMAT </w:instrText>
                    </w:r>
                    <w:r>
                      <w:rPr>
                        <w:rStyle w:val="stbilgiveyaaltbilgi1"/>
                        <w:b/>
                        <w:bCs/>
                      </w:rPr>
                      <w:fldChar w:fldCharType="separate"/>
                    </w:r>
                    <w:r w:rsidR="00E924F9">
                      <w:rPr>
                        <w:rStyle w:val="stbilgiveyaaltbilgi1"/>
                        <w:b/>
                        <w:bCs/>
                        <w:noProof/>
                      </w:rPr>
                      <w:t>1</w:t>
                    </w:r>
                    <w:r>
                      <w:rPr>
                        <w:rStyle w:val="stbilgiveyaaltbilgi1"/>
                        <w:b/>
                        <w:bCs/>
                      </w:rPr>
                      <w:fldChar w:fldCharType="end"/>
                    </w:r>
                    <w:r>
                      <w:rPr>
                        <w:rStyle w:val="stbilgiveyaaltbilgi1"/>
                        <w:b/>
                        <w:bCs/>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9A9C4" w14:textId="77777777" w:rsidR="00D227B7" w:rsidRDefault="00D227B7"/>
  </w:footnote>
  <w:footnote w:type="continuationSeparator" w:id="0">
    <w:p w14:paraId="027DB009" w14:textId="77777777" w:rsidR="00D227B7" w:rsidRDefault="00D227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D3EC1" w14:textId="77777777" w:rsidR="0088252D" w:rsidRDefault="0088252D" w:rsidP="0088252D">
    <w:pPr>
      <w:pStyle w:val="Header"/>
      <w:jc w:val="center"/>
      <w:rPr>
        <w:rFonts w:ascii="Arial" w:hAnsi="Arial" w:cs="Arial"/>
        <w:b/>
        <w:color w:val="000099"/>
      </w:rPr>
    </w:pPr>
    <w:r>
      <w:rPr>
        <w:rFonts w:ascii="Arial" w:hAnsi="Arial" w:cs="Arial"/>
        <w:b/>
        <w:noProof/>
        <w:color w:val="000099"/>
        <w:lang w:bidi="ar-SA"/>
      </w:rPr>
      <w:drawing>
        <wp:anchor distT="0" distB="0" distL="114300" distR="114300" simplePos="0" relativeHeight="314575490" behindDoc="0" locked="0" layoutInCell="1" allowOverlap="1" wp14:anchorId="38D2520D" wp14:editId="5B7F3612">
          <wp:simplePos x="0" y="0"/>
          <wp:positionH relativeFrom="column">
            <wp:posOffset>-96520</wp:posOffset>
          </wp:positionH>
          <wp:positionV relativeFrom="paragraph">
            <wp:posOffset>133350</wp:posOffset>
          </wp:positionV>
          <wp:extent cx="904875" cy="904875"/>
          <wp:effectExtent l="0" t="0" r="9525" b="9525"/>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u-logot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0099"/>
      </w:rPr>
      <w:t>ONDOKUZ MAYIS ÜNİVERSİTESİ</w:t>
    </w:r>
  </w:p>
  <w:p w14:paraId="4C3D218B" w14:textId="77777777" w:rsidR="0088252D" w:rsidRDefault="0088252D" w:rsidP="0088252D">
    <w:pPr>
      <w:pStyle w:val="Header"/>
      <w:jc w:val="center"/>
      <w:rPr>
        <w:rFonts w:ascii="Arial" w:hAnsi="Arial" w:cs="Arial"/>
        <w:b/>
        <w:color w:val="000099"/>
      </w:rPr>
    </w:pPr>
    <w:r>
      <w:rPr>
        <w:rFonts w:ascii="Arial" w:hAnsi="Arial" w:cs="Arial"/>
        <w:b/>
        <w:color w:val="000099"/>
      </w:rPr>
      <w:t>MAKİNA MÜHENDİSLİĞİ BÖLÜMÜ</w:t>
    </w:r>
  </w:p>
  <w:p w14:paraId="603CAA82" w14:textId="27A40045" w:rsidR="0088252D" w:rsidRPr="00CF20F8" w:rsidRDefault="0088252D" w:rsidP="0088252D">
    <w:pPr>
      <w:pStyle w:val="Header"/>
      <w:jc w:val="center"/>
      <w:rPr>
        <w:rFonts w:ascii="Arial" w:hAnsi="Arial" w:cs="Arial"/>
        <w:b/>
        <w:color w:val="000099"/>
      </w:rPr>
    </w:pPr>
    <w:r w:rsidRPr="00CF20F8">
      <w:rPr>
        <w:rFonts w:ascii="Arial" w:hAnsi="Arial" w:cs="Arial"/>
        <w:b/>
        <w:bCs/>
        <w:color w:val="000099"/>
        <w:lang w:val="af-ZA"/>
      </w:rPr>
      <w:t xml:space="preserve">MAK </w:t>
    </w:r>
    <w:r>
      <w:rPr>
        <w:rFonts w:ascii="Arial" w:hAnsi="Arial" w:cs="Arial"/>
        <w:b/>
        <w:bCs/>
        <w:color w:val="000099"/>
        <w:lang w:val="af-ZA"/>
      </w:rPr>
      <w:t>308 MAKINA D</w:t>
    </w:r>
    <w:r w:rsidR="009D47B0">
      <w:rPr>
        <w:rFonts w:ascii="Arial" w:hAnsi="Arial" w:cs="Arial"/>
        <w:b/>
        <w:bCs/>
        <w:color w:val="000099"/>
        <w:lang w:val="af-ZA"/>
      </w:rPr>
      <w:t>İ</w:t>
    </w:r>
    <w:r>
      <w:rPr>
        <w:rFonts w:ascii="Arial" w:hAnsi="Arial" w:cs="Arial"/>
        <w:b/>
        <w:bCs/>
        <w:color w:val="000099"/>
        <w:lang w:val="af-ZA"/>
      </w:rPr>
      <w:t>NAMİĞİ</w:t>
    </w:r>
  </w:p>
  <w:p w14:paraId="12663557" w14:textId="31537DEE" w:rsidR="0088252D" w:rsidRDefault="009D47B0" w:rsidP="0088252D">
    <w:pPr>
      <w:pStyle w:val="Header"/>
      <w:jc w:val="center"/>
      <w:rPr>
        <w:rFonts w:ascii="Arial" w:hAnsi="Arial" w:cs="Arial"/>
        <w:b/>
        <w:color w:val="000099"/>
      </w:rPr>
    </w:pPr>
    <w:r>
      <w:rPr>
        <w:rFonts w:ascii="Arial" w:hAnsi="Arial" w:cs="Arial"/>
        <w:b/>
        <w:color w:val="000099"/>
      </w:rPr>
      <w:t>Proje Teslin</w:t>
    </w:r>
    <w:r w:rsidR="0088252D">
      <w:rPr>
        <w:rFonts w:ascii="Arial" w:hAnsi="Arial" w:cs="Arial"/>
        <w:b/>
        <w:color w:val="000099"/>
      </w:rPr>
      <w:t>:1</w:t>
    </w:r>
    <w:r>
      <w:rPr>
        <w:rFonts w:ascii="Arial" w:hAnsi="Arial" w:cs="Arial"/>
        <w:b/>
        <w:color w:val="000099"/>
      </w:rPr>
      <w:t>7</w:t>
    </w:r>
    <w:r w:rsidR="0088252D">
      <w:rPr>
        <w:rFonts w:ascii="Arial" w:hAnsi="Arial" w:cs="Arial"/>
        <w:b/>
        <w:color w:val="000099"/>
      </w:rPr>
      <w:t>/0</w:t>
    </w:r>
    <w:r>
      <w:rPr>
        <w:rFonts w:ascii="Arial" w:hAnsi="Arial" w:cs="Arial"/>
        <w:b/>
        <w:color w:val="000099"/>
      </w:rPr>
      <w:t>5</w:t>
    </w:r>
    <w:r w:rsidR="0088252D">
      <w:rPr>
        <w:rFonts w:ascii="Arial" w:hAnsi="Arial" w:cs="Arial"/>
        <w:b/>
        <w:color w:val="000099"/>
      </w:rPr>
      <w:t>/2019</w:t>
    </w:r>
  </w:p>
  <w:p w14:paraId="76190499" w14:textId="77777777" w:rsidR="0088252D" w:rsidRDefault="0088252D" w:rsidP="0088252D">
    <w:pPr>
      <w:pStyle w:val="Header"/>
      <w:jc w:val="center"/>
    </w:pPr>
    <w:r>
      <w:rPr>
        <w:rFonts w:ascii="Arial" w:hAnsi="Arial" w:cs="Arial"/>
        <w:b/>
        <w:color w:val="000099"/>
      </w:rPr>
      <w:t>Dr. Nurdan Bilgin</w:t>
    </w:r>
  </w:p>
  <w:p w14:paraId="1EB3EF65" w14:textId="77777777" w:rsidR="0088252D" w:rsidRDefault="00882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D4" w14:textId="6E60C83A" w:rsidR="009B2DCA" w:rsidRPr="00326EBE" w:rsidRDefault="009B2DCA" w:rsidP="00326EBE">
    <w:pPr>
      <w:pStyle w:val="Gvdemetni20"/>
      <w:shd w:val="clear" w:color="auto" w:fill="auto"/>
      <w:spacing w:after="0" w:line="240" w:lineRule="auto"/>
      <w:ind w:left="79" w:firstLine="0"/>
      <w:rPr>
        <w:rFonts w:ascii="Times New Roman" w:hAnsi="Times New Roman" w:cs="Times New Roman"/>
        <w:sz w:val="24"/>
        <w:szCs w:val="24"/>
      </w:rPr>
    </w:pPr>
    <w:r w:rsidRPr="00326EBE">
      <w:rPr>
        <w:rFonts w:ascii="Times New Roman" w:hAnsi="Times New Roman" w:cs="Times New Roman"/>
        <w:noProof/>
        <w:sz w:val="24"/>
        <w:szCs w:val="24"/>
        <w:lang w:bidi="ar-SA"/>
      </w:rPr>
      <w:drawing>
        <wp:anchor distT="0" distB="0" distL="114300" distR="114300" simplePos="0" relativeHeight="314573442" behindDoc="0" locked="0" layoutInCell="1" allowOverlap="1" wp14:anchorId="2EB66932" wp14:editId="664C27A0">
          <wp:simplePos x="0" y="0"/>
          <wp:positionH relativeFrom="column">
            <wp:posOffset>62230</wp:posOffset>
          </wp:positionH>
          <wp:positionV relativeFrom="paragraph">
            <wp:posOffset>47625</wp:posOffset>
          </wp:positionV>
          <wp:extent cx="719447" cy="720000"/>
          <wp:effectExtent l="0" t="0" r="5080" b="44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447" cy="720000"/>
                  </a:xfrm>
                  <a:prstGeom prst="rect">
                    <a:avLst/>
                  </a:prstGeom>
                </pic:spPr>
              </pic:pic>
            </a:graphicData>
          </a:graphic>
        </wp:anchor>
      </w:drawing>
    </w:r>
    <w:r w:rsidRPr="00326EBE">
      <w:rPr>
        <w:rFonts w:ascii="Times New Roman" w:hAnsi="Times New Roman" w:cs="Times New Roman"/>
        <w:sz w:val="24"/>
        <w:szCs w:val="24"/>
      </w:rPr>
      <w:t>ONDOKUZ MAYIS ÜNİVERSİTESİ</w:t>
    </w:r>
  </w:p>
  <w:p w14:paraId="3A2A77F3" w14:textId="0CA182A8" w:rsidR="009B2DCA" w:rsidRDefault="009B2DCA" w:rsidP="00326EBE">
    <w:pPr>
      <w:pStyle w:val="Gvdemetni20"/>
      <w:shd w:val="clear" w:color="auto" w:fill="auto"/>
      <w:spacing w:after="0" w:line="240" w:lineRule="auto"/>
      <w:ind w:left="79" w:firstLine="0"/>
      <w:rPr>
        <w:sz w:val="2"/>
        <w:szCs w:val="2"/>
      </w:rPr>
    </w:pPr>
    <w:r w:rsidRPr="00326EBE">
      <w:rPr>
        <w:rFonts w:ascii="Times New Roman" w:hAnsi="Times New Roman" w:cs="Times New Roman"/>
        <w:sz w:val="24"/>
        <w:szCs w:val="24"/>
      </w:rPr>
      <w:t>MÜHENDİSLİK FAKÜLTESİ MAKİNA MÜHENDİSLİĞİ BÖLÜMÜ</w:t>
    </w:r>
    <w:r w:rsidRPr="00326EBE">
      <w:rPr>
        <w:rFonts w:ascii="Times New Roman" w:hAnsi="Times New Roman" w:cs="Times New Roman"/>
        <w:sz w:val="24"/>
        <w:szCs w:val="24"/>
      </w:rPr>
      <w:br/>
      <w:t>MAK308-MAKİNA DİNAMİĞİ DÖNEM PROJESİ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72C"/>
    <w:multiLevelType w:val="multilevel"/>
    <w:tmpl w:val="029A32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22DFB"/>
    <w:multiLevelType w:val="multilevel"/>
    <w:tmpl w:val="5C9C6B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5C39E8"/>
    <w:multiLevelType w:val="multilevel"/>
    <w:tmpl w:val="5D40F0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C3538A"/>
    <w:multiLevelType w:val="multilevel"/>
    <w:tmpl w:val="44DE74B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3143A1"/>
    <w:multiLevelType w:val="multilevel"/>
    <w:tmpl w:val="915E3C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E4854C4"/>
    <w:multiLevelType w:val="multilevel"/>
    <w:tmpl w:val="6C36F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A5009D"/>
    <w:multiLevelType w:val="multilevel"/>
    <w:tmpl w:val="6FAA57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D470DD"/>
    <w:multiLevelType w:val="multilevel"/>
    <w:tmpl w:val="6FAA57B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
  </w:num>
  <w:num w:numId="4">
    <w:abstractNumId w:val="6"/>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5F"/>
    <w:rsid w:val="00016657"/>
    <w:rsid w:val="00073A94"/>
    <w:rsid w:val="00277E0F"/>
    <w:rsid w:val="00326EBE"/>
    <w:rsid w:val="003C0149"/>
    <w:rsid w:val="00470DAC"/>
    <w:rsid w:val="004D1ACB"/>
    <w:rsid w:val="00563021"/>
    <w:rsid w:val="00580DF6"/>
    <w:rsid w:val="006734BE"/>
    <w:rsid w:val="00857FD9"/>
    <w:rsid w:val="0088252D"/>
    <w:rsid w:val="008C0436"/>
    <w:rsid w:val="009B2DCA"/>
    <w:rsid w:val="009D47B0"/>
    <w:rsid w:val="00A74F5F"/>
    <w:rsid w:val="00D227B7"/>
    <w:rsid w:val="00DD0550"/>
    <w:rsid w:val="00E62E0B"/>
    <w:rsid w:val="00E924F9"/>
    <w:rsid w:val="00EF70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652E7"/>
  <w15:docId w15:val="{78E85429-0E8F-4B68-8453-C636B199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Gvdemetni2">
    <w:name w:val="Gövde metni (2)_"/>
    <w:basedOn w:val="DefaultParagraphFont"/>
    <w:link w:val="Gvdemetni20"/>
    <w:rPr>
      <w:rFonts w:ascii="Arial" w:eastAsia="Arial" w:hAnsi="Arial" w:cs="Arial"/>
      <w:b w:val="0"/>
      <w:bCs w:val="0"/>
      <w:i w:val="0"/>
      <w:iCs w:val="0"/>
      <w:smallCaps w:val="0"/>
      <w:strike w:val="0"/>
      <w:sz w:val="22"/>
      <w:szCs w:val="22"/>
      <w:u w:val="none"/>
    </w:rPr>
  </w:style>
  <w:style w:type="character" w:customStyle="1" w:styleId="stbilgiveyaaltbilgi">
    <w:name w:val="Üst bilgi veya alt bilgi_"/>
    <w:basedOn w:val="DefaultParagraphFont"/>
    <w:link w:val="stbilgiveyaaltbilgi0"/>
    <w:rPr>
      <w:rFonts w:ascii="Arial" w:eastAsia="Arial" w:hAnsi="Arial" w:cs="Arial"/>
      <w:b/>
      <w:bCs/>
      <w:i w:val="0"/>
      <w:iCs w:val="0"/>
      <w:smallCaps w:val="0"/>
      <w:strike w:val="0"/>
      <w:sz w:val="19"/>
      <w:szCs w:val="19"/>
      <w:u w:val="none"/>
    </w:rPr>
  </w:style>
  <w:style w:type="character" w:customStyle="1" w:styleId="stbilgiveyaaltbilgi11pt">
    <w:name w:val="Üst bilgi veya alt bilgi + 11 pt"/>
    <w:basedOn w:val="stbilgiveyaaltbilgi"/>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stbilgiveyaaltbilgi1">
    <w:name w:val="Üst bilgi veya alt bilgi"/>
    <w:basedOn w:val="stbilgiveyaaltbilgi"/>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2"/>
      <w:szCs w:val="22"/>
      <w:u w:val="single"/>
      <w:lang w:val="tr-TR" w:eastAsia="tr-TR" w:bidi="tr-TR"/>
    </w:rPr>
  </w:style>
  <w:style w:type="character" w:customStyle="1" w:styleId="Gvdemetni3">
    <w:name w:val="Gövde metni (3)_"/>
    <w:basedOn w:val="DefaultParagraphFont"/>
    <w:link w:val="Gvdemetni30"/>
    <w:rPr>
      <w:rFonts w:ascii="Arial" w:eastAsia="Arial" w:hAnsi="Arial" w:cs="Arial"/>
      <w:b/>
      <w:bCs/>
      <w:i w:val="0"/>
      <w:iCs w:val="0"/>
      <w:smallCaps w:val="0"/>
      <w:strike w:val="0"/>
      <w:sz w:val="22"/>
      <w:szCs w:val="22"/>
      <w:u w:val="none"/>
    </w:rPr>
  </w:style>
  <w:style w:type="character" w:customStyle="1" w:styleId="Gvdemetni2Kaln">
    <w:name w:val="Gövde metni (2) + Kalın"/>
    <w:basedOn w:val="Gvdemetni2"/>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2Kaln0">
    <w:name w:val="Gövde metni (2) + Kalın"/>
    <w:basedOn w:val="Gvdemetni2"/>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character" w:customStyle="1" w:styleId="Gvdemetni31">
    <w:name w:val="Gövde metni (3)"/>
    <w:basedOn w:val="Gvdemetni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32">
    <w:name w:val="Gövde metni (3)"/>
    <w:basedOn w:val="Gvdemetni3"/>
    <w:rPr>
      <w:rFonts w:ascii="Arial" w:eastAsia="Arial" w:hAnsi="Arial" w:cs="Arial"/>
      <w:b/>
      <w:bCs/>
      <w:i w:val="0"/>
      <w:iCs w:val="0"/>
      <w:smallCaps w:val="0"/>
      <w:strike w:val="0"/>
      <w:color w:val="000000"/>
      <w:spacing w:val="0"/>
      <w:w w:val="100"/>
      <w:position w:val="0"/>
      <w:sz w:val="22"/>
      <w:szCs w:val="22"/>
      <w:u w:val="none"/>
      <w:lang w:val="tr-TR" w:eastAsia="tr-TR" w:bidi="tr-TR"/>
    </w:rPr>
  </w:style>
  <w:style w:type="paragraph" w:customStyle="1" w:styleId="Gvdemetni20">
    <w:name w:val="Gövde metni (2)"/>
    <w:basedOn w:val="Normal"/>
    <w:link w:val="Gvdemetni2"/>
    <w:pPr>
      <w:shd w:val="clear" w:color="auto" w:fill="FFFFFF"/>
      <w:spacing w:after="180" w:line="250" w:lineRule="exact"/>
      <w:ind w:hanging="380"/>
      <w:jc w:val="center"/>
    </w:pPr>
    <w:rPr>
      <w:rFonts w:ascii="Arial" w:eastAsia="Arial" w:hAnsi="Arial" w:cs="Arial"/>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Arial" w:eastAsia="Arial" w:hAnsi="Arial" w:cs="Arial"/>
      <w:b/>
      <w:bCs/>
      <w:sz w:val="19"/>
      <w:szCs w:val="19"/>
    </w:rPr>
  </w:style>
  <w:style w:type="paragraph" w:customStyle="1" w:styleId="Gvdemetni30">
    <w:name w:val="Gövde metni (3)"/>
    <w:basedOn w:val="Normal"/>
    <w:link w:val="Gvdemetni3"/>
    <w:pPr>
      <w:shd w:val="clear" w:color="auto" w:fill="FFFFFF"/>
      <w:spacing w:before="480" w:line="274" w:lineRule="exact"/>
      <w:jc w:val="both"/>
    </w:pPr>
    <w:rPr>
      <w:rFonts w:ascii="Arial" w:eastAsia="Arial" w:hAnsi="Arial" w:cs="Arial"/>
      <w:b/>
      <w:bCs/>
      <w:sz w:val="22"/>
      <w:szCs w:val="22"/>
    </w:rPr>
  </w:style>
  <w:style w:type="paragraph" w:styleId="Header">
    <w:name w:val="header"/>
    <w:basedOn w:val="Normal"/>
    <w:link w:val="HeaderChar"/>
    <w:uiPriority w:val="99"/>
    <w:unhideWhenUsed/>
    <w:rsid w:val="004D1ACB"/>
    <w:pPr>
      <w:tabs>
        <w:tab w:val="center" w:pos="4536"/>
        <w:tab w:val="right" w:pos="9072"/>
      </w:tabs>
    </w:pPr>
  </w:style>
  <w:style w:type="character" w:customStyle="1" w:styleId="HeaderChar">
    <w:name w:val="Header Char"/>
    <w:basedOn w:val="DefaultParagraphFont"/>
    <w:link w:val="Header"/>
    <w:uiPriority w:val="99"/>
    <w:rsid w:val="004D1ACB"/>
    <w:rPr>
      <w:color w:val="000000"/>
    </w:rPr>
  </w:style>
  <w:style w:type="paragraph" w:styleId="Footer">
    <w:name w:val="footer"/>
    <w:basedOn w:val="Normal"/>
    <w:link w:val="FooterChar"/>
    <w:uiPriority w:val="99"/>
    <w:unhideWhenUsed/>
    <w:rsid w:val="004D1ACB"/>
    <w:pPr>
      <w:tabs>
        <w:tab w:val="center" w:pos="4536"/>
        <w:tab w:val="right" w:pos="9072"/>
      </w:tabs>
    </w:pPr>
  </w:style>
  <w:style w:type="character" w:customStyle="1" w:styleId="FooterChar">
    <w:name w:val="Footer Char"/>
    <w:basedOn w:val="DefaultParagraphFont"/>
    <w:link w:val="Footer"/>
    <w:uiPriority w:val="99"/>
    <w:rsid w:val="004D1ACB"/>
    <w:rPr>
      <w:color w:val="000000"/>
    </w:rPr>
  </w:style>
  <w:style w:type="character" w:styleId="PlaceholderText">
    <w:name w:val="Placeholder Text"/>
    <w:basedOn w:val="DefaultParagraphFont"/>
    <w:uiPriority w:val="99"/>
    <w:semiHidden/>
    <w:rsid w:val="00E92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Sayısal Başvuru" Version="1987"/>
</file>

<file path=customXml/itemProps1.xml><?xml version="1.0" encoding="utf-8"?>
<ds:datastoreItem xmlns:ds="http://schemas.openxmlformats.org/officeDocument/2006/customXml" ds:itemID="{0D0A52B0-1201-445F-B889-D6A77716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Nurdan Bilgin</cp:lastModifiedBy>
  <cp:revision>5</cp:revision>
  <dcterms:created xsi:type="dcterms:W3CDTF">2019-04-17T08:08:00Z</dcterms:created>
  <dcterms:modified xsi:type="dcterms:W3CDTF">2019-04-17T08:17:00Z</dcterms:modified>
</cp:coreProperties>
</file>